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REGULAMIN KONKURSU RECYTATORSKIEGO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„Na krakowskim rynku”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Noc Poezji 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6" w:right="0" w:firstLine="707.999999999999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5812"/>
        </w:tabs>
        <w:spacing w:after="0" w:before="0" w:line="240" w:lineRule="auto"/>
        <w:ind w:left="284" w:right="0" w:hanging="284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Organizator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Organizatorem Konkursu jest Krakowskie Forum Kultury, ul. Mikołajska 2, 31-027 Kraków.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04" w:right="0" w:hanging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Cele i warunki konkursu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Celem Konkursu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jest promowanie poezji Tadeusza Śliwiaka oraz zainteresowanie młodszych pokoleń jego dorobkiem, a także przybliżenie im sylwetki tego wybitnego twórcy związanego z Krakowem.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80" w:before="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Tematem jest przygotowanie recytacji wiersza autorstwa Tadeusza Śliwiaka.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80" w:before="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Konkurs realizowany jest w ramach działań Nocy Poezji 2025.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Recytacje zgłoszone do Konkursu zostaną zaprezentowane na żywo na scenie Krakowskiego Forum Kultury w dniach 3-4 października 2025 r. O dokładnej dacie i godzinie występu uczestnicy zostaną powiadomieni najdalej do 30 września 2025 roku drogą mailową.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Laureaci wystąpią na wydarzeniu finałowym w dniu 11 października roku o godzinie 15:00 na scenie Piwnicy pod Baranami, Rynek Główny 27, 31-010 Kraków, zaś ich wystąpienia podczas wydarzenia finałowego zostaną utrwalone w formie nagrań.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Dla uczestników, którzy zgłoszą swój udział w Konkursie do dnia 22 września 2025 roku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zostaną zorganizowane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bezpłatne warsztaty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obejmujące pracę nad tekstem oraz prezentację na scenie, prowadzone przez profesjonalnych aktorów. Warsztaty te odbędą się w dniach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26 – 27 września 2025 roku w Krakowskim Forum Kultury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O dokładnym terminie i godzinie każdy z uczestników zgłoszonych do 22 września zostanie powiadomiony drogą mailową w terminie do 24 września 2025 roku.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 Konkursu uczestnicy mogą być zgłaszani indywidualnie oraz przez przedszkola, szkoły, instytucje, koła i inne organizacje oraz instytucje. W przypadku uczestników niepełnoletnich konieczna jest zgoda opiekuna.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Konieczne jest załączenie deklaracji uczestnika wraz z deklaracją RODO. Dane osobowe uczestników są pozyskiwane wyłącznie do celów Konkursu i nie będą udostępniane podmiotom trzecim.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Uczestnik Konkursu lub jego opiekun wyraża zgodę na przetwarzanie swoich danych osobowych przez Organizatora Konkursu zgodnie z Ustawą o Ochronie Danych Osobowych. Uczestnicy, a tym samym wyraża zgodę na publikację imienia i nazwiska na stronie</w:t>
      </w:r>
      <w:r w:rsidDel="00000000" w:rsidR="00000000" w:rsidRPr="00000000">
        <w:rPr>
          <w:sz w:val="24"/>
          <w:szCs w:val="24"/>
          <w:rtl w:val="0"/>
        </w:rPr>
        <w:t xml:space="preserve"> krakowskieforum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.pl w zakładce „</w:t>
      </w:r>
      <w:r w:rsidDel="00000000" w:rsidR="00000000" w:rsidRPr="00000000">
        <w:rPr>
          <w:sz w:val="24"/>
          <w:szCs w:val="24"/>
          <w:rtl w:val="0"/>
        </w:rPr>
        <w:t xml:space="preserve">Aktualności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”.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426"/>
        </w:tabs>
        <w:spacing w:after="0" w:before="0" w:line="240" w:lineRule="auto"/>
        <w:ind w:left="142" w:right="0" w:hanging="142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Kategorie konkursowe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42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Konkurs jest adresowany do dzieci, młodzieży i dorosłych. Konkurs jest przeprowadzony w następujących kategoriach wiekowych: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395"/>
          <w:tab w:val="right" w:leader="none" w:pos="907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395"/>
          <w:tab w:val="right" w:leader="none" w:pos="907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1) Przedszkola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395"/>
          <w:tab w:val="right" w:leader="none" w:pos="907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2) Szkoły podstawowe (z podziałem na klasy I – III oraz IV – VI)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395"/>
          <w:tab w:val="right" w:leader="none" w:pos="907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3) Młodzież (z podziałem: klasy VII – VIII SP oraz szkoły średnie)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395"/>
          <w:tab w:val="right" w:leader="none" w:pos="907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4) Dorośli.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395"/>
          <w:tab w:val="right" w:leader="none" w:pos="907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395"/>
          <w:tab w:val="right" w:leader="none" w:pos="907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395"/>
          <w:tab w:val="right" w:leader="none" w:pos="907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395"/>
          <w:tab w:val="right" w:leader="none" w:pos="907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04" w:right="0" w:hanging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Kryteria oceny wystąpień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Prezentacje wierszy będą oceniane według następujących kryteriów: zgodność z tematem Konkursu, interpretacja wiersza, wybór wiersza spośród mniej znanych, dykcja oraz zasady prawidłowej wymowy, przygotowanie uczestnika do prezentacji oraz adekwatność wyboru wiersza w stosunku do wieku uczestnika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Każdy uczestnik może zgłosić do Konkursu prezentację jednego wiersza. Zgłoszenie większej ilości skutkować będzie odrzuceniem zgłoszeń.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426"/>
        </w:tabs>
        <w:spacing w:after="0" w:before="0" w:line="240" w:lineRule="auto"/>
        <w:ind w:left="142" w:right="0" w:hanging="142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Termin zgłoszenia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395"/>
          <w:tab w:val="right" w:leader="none" w:pos="907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Deklarację oraz kartę zgłoszenia należy dostarczyć w formie wydrukowanej i podpisanej do biura Krakowskiego Forum Kultury do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dnia 26 września 2025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wraz z tekstem wybranego wiersza T. Śliwiaka. Osoby, które chcą wziąć udział w warsztatach recytatorskich (bezpłatne, w dniach 26 – 27.09.2025) zgłaszają się do 22 września 2025.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395"/>
          <w:tab w:val="right" w:leader="none" w:pos="907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Można również dostarczyć dokumenty za pośrednictwem poczty/kurierem, jak też skanem.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395"/>
          <w:tab w:val="right" w:leader="none" w:pos="907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 przypadku wysyłki pocztą liczy się data stempla. W przypadku skanów dokumentów prosimy o przesłanie ich kompletu na adres magdalena.smolinska@krakowskieforum.pl do godziny 23.59 w dniu 26.09.2025 r.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395"/>
          <w:tab w:val="right" w:leader="none" w:pos="907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terminie przesłuchań poinformujemy uczestników/opiekunów do dnia 30.09.2025 r., zaś laureatów powiadomimy o uczestnictwie w gali w dniu 8.10.2025 r.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395"/>
          <w:tab w:val="right" w:leader="none" w:pos="907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Dodatkowych informacji na temat Konkursu udzielamy telefonicznie i mailowo: numer telefonu 12 422 08 14 wew. 23, e-mail: magdalena.smolinska@krakowskieforum.pl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395"/>
          <w:tab w:val="right" w:leader="none" w:pos="907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426"/>
        </w:tabs>
        <w:spacing w:after="0" w:before="0" w:line="240" w:lineRule="auto"/>
        <w:ind w:left="1004" w:right="0" w:hanging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Nagrody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Organizator Konkursu przewiduje trzy miejsca w każdej kategorii wiekowej. Organizator Konkursu zastrzega sobie również prawo do przyznania wyróżnień w każdej kategorii wiekowej. Dla  laureatów Konkursu przewidziane są dyplomy i  nagrody rzeczowe.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Każdy uczestnik Konkursu otrzyma pamiątkowy dyplom.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426"/>
        </w:tabs>
        <w:spacing w:after="0" w:before="0" w:line="240" w:lineRule="auto"/>
        <w:ind w:left="1004" w:right="0" w:hanging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Postanowienia końcowe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Uczestnicy i ich opiekunowie wyrażają zgodę na publikowanie nagrań ich wystąpień oraz zdjęć z wydarzenia finałowego.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Uczestnik, biorąc udział w Konkursie, akceptuje jego regulamin.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Organizator zastrzega sobie prawo do zmiany postanowień niniejszego regulaminu                 w przypadku </w:t>
      </w:r>
      <w:r w:rsidDel="00000000" w:rsidR="00000000" w:rsidRPr="00000000">
        <w:rPr>
          <w:sz w:val="24"/>
          <w:szCs w:val="24"/>
          <w:rtl w:val="0"/>
        </w:rPr>
        <w:t xml:space="preserve">zmian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przepisów prawnych lub innych istotnych zdarzeń, mających wpływ na organizowanie Konkursu.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18" w:top="1418" w:left="1418" w:right="1418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upperRoman"/>
      <w:lvlText w:val="%1."/>
      <w:lvlJc w:val="left"/>
      <w:pPr>
        <w:ind w:left="1004" w:hanging="72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567" w:hanging="453.99999999999994"/>
      </w:pPr>
      <w:rPr>
        <w:b w:val="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>
    <w:name w:val="Normalny"/>
    <w:next w:val="Normalny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zh-CN" w:val="pl-PL"/>
    </w:rPr>
  </w:style>
  <w:style w:type="paragraph" w:styleId="Nagłówek3">
    <w:name w:val="Nagłówek 3"/>
    <w:basedOn w:val="Normalny"/>
    <w:next w:val="Tekstpodstawowy"/>
    <w:autoRedefine w:val="0"/>
    <w:hidden w:val="0"/>
    <w:qFormat w:val="0"/>
    <w:pPr>
      <w:numPr>
        <w:ilvl w:val="2"/>
        <w:numId w:val="1"/>
      </w:numPr>
      <w:suppressAutoHyphens w:val="0"/>
      <w:spacing w:after="280" w:before="280" w:line="1" w:lineRule="atLeast"/>
      <w:ind w:leftChars="-1" w:rightChars="0" w:firstLineChars="-1"/>
      <w:textDirection w:val="btLr"/>
      <w:textAlignment w:val="top"/>
      <w:outlineLvl w:val="2"/>
    </w:pPr>
    <w:rPr>
      <w:b w:val="1"/>
      <w:bCs w:val="1"/>
      <w:w w:val="100"/>
      <w:position w:val="-1"/>
      <w:sz w:val="27"/>
      <w:szCs w:val="27"/>
      <w:effect w:val="none"/>
      <w:vertAlign w:val="baseline"/>
      <w:cs w:val="0"/>
      <w:em w:val="none"/>
      <w:lang w:bidi="ar-SA" w:eastAsia="zh-CN" w:val="pl-PL"/>
    </w:rPr>
  </w:style>
  <w:style w:type="character" w:styleId="Domyślnaczcionkaakapitu">
    <w:name w:val="Domyślna czcionka akapitu"/>
    <w:next w:val="Domyślnaczcionkaakapitu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Standardowy">
    <w:name w:val="Standardowy"/>
    <w:next w:val="Standardowy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Standardowy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>
    <w:name w:val="Bez listy"/>
    <w:next w:val="Bezlisty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WW8Num1z0">
    <w:name w:val="WW8Num1z0"/>
    <w:next w:val="WW8Num1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z0">
    <w:name w:val="WW8Num4z0"/>
    <w:next w:val="WW8Num4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0">
    <w:name w:val="WW8Num6z0"/>
    <w:next w:val="WW8Num6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0">
    <w:name w:val="WW8Num7z0"/>
    <w:next w:val="WW8Num7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0">
    <w:name w:val="WW8Num8z0"/>
    <w:next w:val="WW8Num8z0"/>
    <w:autoRedefine w:val="0"/>
    <w:hidden w:val="0"/>
    <w:qFormat w:val="0"/>
    <w:rPr>
      <w:rFonts w:ascii="Symbol" w:cs="Symbol" w:hAnsi="Symbol" w:hint="default"/>
      <w:w w:val="100"/>
      <w:position w:val="-1"/>
      <w:sz w:val="20"/>
      <w:effect w:val="none"/>
      <w:vertAlign w:val="baseline"/>
      <w:cs w:val="0"/>
      <w:em w:val="none"/>
      <w:lang/>
    </w:rPr>
  </w:style>
  <w:style w:type="character" w:styleId="WW8Num8z1">
    <w:name w:val="WW8Num8z1"/>
    <w:next w:val="WW8Num8z1"/>
    <w:autoRedefine w:val="0"/>
    <w:hidden w:val="0"/>
    <w:qFormat w:val="0"/>
    <w:rPr>
      <w:rFonts w:ascii="Courier New" w:cs="Courier New" w:hAnsi="Courier New" w:hint="default"/>
      <w:w w:val="100"/>
      <w:position w:val="-1"/>
      <w:sz w:val="20"/>
      <w:effect w:val="none"/>
      <w:vertAlign w:val="baseline"/>
      <w:cs w:val="0"/>
      <w:em w:val="none"/>
      <w:lang/>
    </w:rPr>
  </w:style>
  <w:style w:type="character" w:styleId="WW8Num8z2">
    <w:name w:val="WW8Num8z2"/>
    <w:next w:val="WW8Num8z2"/>
    <w:autoRedefine w:val="0"/>
    <w:hidden w:val="0"/>
    <w:qFormat w:val="0"/>
    <w:rPr>
      <w:rFonts w:ascii="Wingdings" w:cs="Wingdings" w:hAnsi="Wingdings" w:hint="default"/>
      <w:w w:val="100"/>
      <w:position w:val="-1"/>
      <w:sz w:val="20"/>
      <w:effect w:val="none"/>
      <w:vertAlign w:val="baseline"/>
      <w:cs w:val="0"/>
      <w:em w:val="none"/>
      <w:lang/>
    </w:rPr>
  </w:style>
  <w:style w:type="character" w:styleId="WW8Num9z0">
    <w:name w:val="WW8Num9z0"/>
    <w:next w:val="WW8Num9z0"/>
    <w:autoRedefine w:val="0"/>
    <w:hidden w:val="0"/>
    <w:qFormat w:val="0"/>
    <w:rPr>
      <w:rFonts w:ascii="Symbol" w:cs="Symbol" w:hAnsi="Symbol" w:hint="default"/>
      <w:w w:val="100"/>
      <w:position w:val="-1"/>
      <w:sz w:val="20"/>
      <w:effect w:val="none"/>
      <w:vertAlign w:val="baseline"/>
      <w:cs w:val="0"/>
      <w:em w:val="none"/>
      <w:lang/>
    </w:rPr>
  </w:style>
  <w:style w:type="character" w:styleId="WW8Num9z1">
    <w:name w:val="WW8Num9z1"/>
    <w:next w:val="WW8Num9z1"/>
    <w:autoRedefine w:val="0"/>
    <w:hidden w:val="0"/>
    <w:qFormat w:val="0"/>
    <w:rPr>
      <w:rFonts w:ascii="Courier New" w:cs="Courier New" w:hAnsi="Courier New" w:hint="default"/>
      <w:w w:val="100"/>
      <w:position w:val="-1"/>
      <w:sz w:val="20"/>
      <w:effect w:val="none"/>
      <w:vertAlign w:val="baseline"/>
      <w:cs w:val="0"/>
      <w:em w:val="none"/>
      <w:lang/>
    </w:rPr>
  </w:style>
  <w:style w:type="character" w:styleId="WW8Num9z2">
    <w:name w:val="WW8Num9z2"/>
    <w:next w:val="WW8Num9z2"/>
    <w:autoRedefine w:val="0"/>
    <w:hidden w:val="0"/>
    <w:qFormat w:val="0"/>
    <w:rPr>
      <w:rFonts w:ascii="Wingdings" w:cs="Wingdings" w:hAnsi="Wingdings" w:hint="default"/>
      <w:w w:val="100"/>
      <w:position w:val="-1"/>
      <w:sz w:val="20"/>
      <w:effect w:val="none"/>
      <w:vertAlign w:val="baseline"/>
      <w:cs w:val="0"/>
      <w:em w:val="none"/>
      <w:lang/>
    </w:rPr>
  </w:style>
  <w:style w:type="character" w:styleId="WW8Num10z0">
    <w:name w:val="WW8Num10z0"/>
    <w:next w:val="WW8Num10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z0">
    <w:name w:val="WW8Num11z0"/>
    <w:next w:val="WW8Num11z0"/>
    <w:autoRedefine w:val="0"/>
    <w:hidden w:val="0"/>
    <w:qFormat w:val="0"/>
    <w:rPr>
      <w:rFonts w:ascii="Symbol" w:cs="Symbol" w:hAnsi="Symbol" w:hint="default"/>
      <w:w w:val="100"/>
      <w:position w:val="-1"/>
      <w:sz w:val="20"/>
      <w:effect w:val="none"/>
      <w:vertAlign w:val="baseline"/>
      <w:cs w:val="0"/>
      <w:em w:val="none"/>
      <w:lang/>
    </w:rPr>
  </w:style>
  <w:style w:type="character" w:styleId="WW8Num11z1">
    <w:name w:val="WW8Num11z1"/>
    <w:next w:val="WW8Num11z1"/>
    <w:autoRedefine w:val="0"/>
    <w:hidden w:val="0"/>
    <w:qFormat w:val="0"/>
    <w:rPr>
      <w:rFonts w:ascii="Courier New" w:cs="Courier New" w:hAnsi="Courier New" w:hint="default"/>
      <w:w w:val="100"/>
      <w:position w:val="-1"/>
      <w:sz w:val="20"/>
      <w:effect w:val="none"/>
      <w:vertAlign w:val="baseline"/>
      <w:cs w:val="0"/>
      <w:em w:val="none"/>
      <w:lang/>
    </w:rPr>
  </w:style>
  <w:style w:type="character" w:styleId="WW8Num11z2">
    <w:name w:val="WW8Num11z2"/>
    <w:next w:val="WW8Num11z2"/>
    <w:autoRedefine w:val="0"/>
    <w:hidden w:val="0"/>
    <w:qFormat w:val="0"/>
    <w:rPr>
      <w:rFonts w:ascii="Wingdings" w:cs="Wingdings" w:hAnsi="Wingdings" w:hint="default"/>
      <w:w w:val="100"/>
      <w:position w:val="-1"/>
      <w:sz w:val="20"/>
      <w:effect w:val="none"/>
      <w:vertAlign w:val="baseline"/>
      <w:cs w:val="0"/>
      <w:em w:val="none"/>
      <w:lang/>
    </w:rPr>
  </w:style>
  <w:style w:type="character" w:styleId="WW8Num12z0">
    <w:name w:val="WW8Num12z0"/>
    <w:next w:val="WW8Num12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0">
    <w:name w:val="WW8Num14z0"/>
    <w:next w:val="WW8Num14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0">
    <w:name w:val="WW8Num15z0"/>
    <w:next w:val="WW8Num15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0">
    <w:name w:val="WW8Num16z0"/>
    <w:next w:val="WW8Num16z0"/>
    <w:autoRedefine w:val="0"/>
    <w:hidden w:val="0"/>
    <w:qFormat w:val="0"/>
    <w:rPr>
      <w:rFonts w:ascii="Symbol" w:cs="Symbol" w:hAnsi="Symbol" w:hint="default"/>
      <w:w w:val="100"/>
      <w:position w:val="-1"/>
      <w:sz w:val="20"/>
      <w:effect w:val="none"/>
      <w:vertAlign w:val="baseline"/>
      <w:cs w:val="0"/>
      <w:em w:val="none"/>
      <w:lang/>
    </w:rPr>
  </w:style>
  <w:style w:type="character" w:styleId="WW8Num16z1">
    <w:name w:val="WW8Num16z1"/>
    <w:next w:val="WW8Num16z1"/>
    <w:autoRedefine w:val="0"/>
    <w:hidden w:val="0"/>
    <w:qFormat w:val="0"/>
    <w:rPr>
      <w:rFonts w:ascii="Courier New" w:cs="Courier New" w:hAnsi="Courier New" w:hint="default"/>
      <w:w w:val="100"/>
      <w:position w:val="-1"/>
      <w:sz w:val="20"/>
      <w:effect w:val="none"/>
      <w:vertAlign w:val="baseline"/>
      <w:cs w:val="0"/>
      <w:em w:val="none"/>
      <w:lang/>
    </w:rPr>
  </w:style>
  <w:style w:type="character" w:styleId="WW8Num16z2">
    <w:name w:val="WW8Num16z2"/>
    <w:next w:val="WW8Num16z2"/>
    <w:autoRedefine w:val="0"/>
    <w:hidden w:val="0"/>
    <w:qFormat w:val="0"/>
    <w:rPr>
      <w:rFonts w:ascii="Wingdings" w:cs="Wingdings" w:hAnsi="Wingdings" w:hint="default"/>
      <w:w w:val="100"/>
      <w:position w:val="-1"/>
      <w:sz w:val="20"/>
      <w:effect w:val="none"/>
      <w:vertAlign w:val="baseline"/>
      <w:cs w:val="0"/>
      <w:em w:val="none"/>
      <w:lang/>
    </w:rPr>
  </w:style>
  <w:style w:type="character" w:styleId="WW8Num17z0">
    <w:name w:val="WW8Num17z0"/>
    <w:next w:val="WW8Num17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z0">
    <w:name w:val="WW8Num18z0"/>
    <w:next w:val="WW8Num18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z0">
    <w:name w:val="WW8Num19z0"/>
    <w:next w:val="WW8Num19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z0">
    <w:name w:val="WW8Num20z0"/>
    <w:next w:val="WW8Num20z0"/>
    <w:autoRedefine w:val="0"/>
    <w:hidden w:val="0"/>
    <w:qFormat w:val="0"/>
    <w:rPr>
      <w:b w:val="0"/>
      <w:w w:val="100"/>
      <w:position w:val="-1"/>
      <w:effect w:val="none"/>
      <w:vertAlign w:val="baseline"/>
      <w:cs w:val="0"/>
      <w:em w:val="none"/>
      <w:lang/>
    </w:rPr>
  </w:style>
  <w:style w:type="character" w:styleId="WW8Num21z0">
    <w:name w:val="WW8Num21z0"/>
    <w:next w:val="WW8Num21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2z0">
    <w:name w:val="WW8Num22z0"/>
    <w:next w:val="WW8Num22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3z0">
    <w:name w:val="WW8Num23z0"/>
    <w:next w:val="WW8Num23z0"/>
    <w:autoRedefine w:val="0"/>
    <w:hidden w:val="0"/>
    <w:qFormat w:val="0"/>
    <w:rPr>
      <w:rFonts w:ascii="Symbol" w:cs="Symbol" w:hAnsi="Symbol" w:hint="default"/>
      <w:w w:val="100"/>
      <w:position w:val="-1"/>
      <w:sz w:val="20"/>
      <w:effect w:val="none"/>
      <w:vertAlign w:val="baseline"/>
      <w:cs w:val="0"/>
      <w:em w:val="none"/>
      <w:lang/>
    </w:rPr>
  </w:style>
  <w:style w:type="character" w:styleId="WW8Num23z1">
    <w:name w:val="WW8Num23z1"/>
    <w:next w:val="WW8Num23z1"/>
    <w:autoRedefine w:val="0"/>
    <w:hidden w:val="0"/>
    <w:qFormat w:val="0"/>
    <w:rPr>
      <w:rFonts w:ascii="Courier New" w:cs="Courier New" w:hAnsi="Courier New" w:hint="default"/>
      <w:w w:val="100"/>
      <w:position w:val="-1"/>
      <w:sz w:val="20"/>
      <w:effect w:val="none"/>
      <w:vertAlign w:val="baseline"/>
      <w:cs w:val="0"/>
      <w:em w:val="none"/>
      <w:lang/>
    </w:rPr>
  </w:style>
  <w:style w:type="character" w:styleId="WW8Num23z2">
    <w:name w:val="WW8Num23z2"/>
    <w:next w:val="WW8Num23z2"/>
    <w:autoRedefine w:val="0"/>
    <w:hidden w:val="0"/>
    <w:qFormat w:val="0"/>
    <w:rPr>
      <w:rFonts w:ascii="Wingdings" w:cs="Wingdings" w:hAnsi="Wingdings" w:hint="default"/>
      <w:w w:val="100"/>
      <w:position w:val="-1"/>
      <w:sz w:val="20"/>
      <w:effect w:val="none"/>
      <w:vertAlign w:val="baseline"/>
      <w:cs w:val="0"/>
      <w:em w:val="none"/>
      <w:lang/>
    </w:rPr>
  </w:style>
  <w:style w:type="character" w:styleId="Domyślnaczcionkaakapitu1">
    <w:name w:val="Domyślna czcionka akapitu1"/>
    <w:next w:val="Domyślnaczcionkaakapitu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TytułZnak">
    <w:name w:val="Tytuł Znak"/>
    <w:next w:val="TytułZnak"/>
    <w:autoRedefine w:val="0"/>
    <w:hidden w:val="0"/>
    <w:qFormat w:val="0"/>
    <w:rPr>
      <w:rFonts w:ascii="Times New Roman" w:cs="Times New Roman" w:eastAsia="Times New Roman" w:hAnsi="Times New Roman"/>
      <w:b w:val="1"/>
      <w:w w:val="100"/>
      <w:position w:val="-1"/>
      <w:sz w:val="24"/>
      <w:szCs w:val="20"/>
      <w:u w:val="single"/>
      <w:effect w:val="none"/>
      <w:vertAlign w:val="baseline"/>
      <w:cs w:val="0"/>
      <w:em w:val="none"/>
      <w:lang/>
    </w:rPr>
  </w:style>
  <w:style w:type="character" w:styleId="Nagłówek3Znak">
    <w:name w:val="Nagłówek 3 Znak"/>
    <w:next w:val="Nagłówek3Znak"/>
    <w:autoRedefine w:val="0"/>
    <w:hidden w:val="0"/>
    <w:qFormat w:val="0"/>
    <w:rPr>
      <w:rFonts w:ascii="Times New Roman" w:cs="Times New Roman" w:eastAsia="Times New Roman" w:hAnsi="Times New Roman"/>
      <w:b w:val="1"/>
      <w:bCs w:val="1"/>
      <w:w w:val="100"/>
      <w:position w:val="-1"/>
      <w:sz w:val="27"/>
      <w:szCs w:val="27"/>
      <w:effect w:val="none"/>
      <w:vertAlign w:val="baseline"/>
      <w:cs w:val="0"/>
      <w:em w:val="none"/>
      <w:lang/>
    </w:rPr>
  </w:style>
  <w:style w:type="character" w:styleId="Hiperłącze">
    <w:name w:val="Hiperłącze"/>
    <w:next w:val="Hiperłącze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font-italic">
    <w:name w:val="font-italic"/>
    <w:next w:val="font-italic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Pogrubienie">
    <w:name w:val="Pogrubienie"/>
    <w:next w:val="Pogrubienie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Uwydatnienie">
    <w:name w:val="Uwydatnienie"/>
    <w:next w:val="Uwydatnienie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Odwołaniedokomentarza1">
    <w:name w:val="Odwołanie do komentarza1"/>
    <w:next w:val="Odwołaniedokomentarza1"/>
    <w:autoRedefine w:val="0"/>
    <w:hidden w:val="0"/>
    <w:qFormat w:val="0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character" w:styleId="TekstkomentarzaZnak">
    <w:name w:val="Tekst komentarza Znak"/>
    <w:next w:val="TekstkomentarzaZnak"/>
    <w:autoRedefine w:val="0"/>
    <w:hidden w:val="0"/>
    <w:qFormat w:val="0"/>
    <w:rPr>
      <w:rFonts w:ascii="Times New Roman" w:cs="Times New Roman" w:eastAsia="Times New Roman" w:hAnsi="Times New Roman"/>
      <w:w w:val="100"/>
      <w:position w:val="-1"/>
      <w:effect w:val="none"/>
      <w:vertAlign w:val="baseline"/>
      <w:cs w:val="0"/>
      <w:em w:val="none"/>
      <w:lang/>
    </w:rPr>
  </w:style>
  <w:style w:type="character" w:styleId="TematkomentarzaZnak">
    <w:name w:val="Temat komentarza Znak"/>
    <w:next w:val="TematkomentarzaZnak"/>
    <w:autoRedefine w:val="0"/>
    <w:hidden w:val="0"/>
    <w:qFormat w:val="0"/>
    <w:rPr>
      <w:rFonts w:ascii="Times New Roman" w:cs="Times New Roman" w:eastAsia="Times New Roman" w:hAnsi="Times New Roman"/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TekstdymkaZnak">
    <w:name w:val="Tekst dymka Znak"/>
    <w:next w:val="TekstdymkaZnak"/>
    <w:autoRedefine w:val="0"/>
    <w:hidden w:val="0"/>
    <w:qFormat w:val="0"/>
    <w:rPr>
      <w:rFonts w:ascii="Segoe UI" w:cs="Segoe UI" w:eastAsia="Times New Roman" w:hAnsi="Segoe UI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paragraph" w:styleId="Nagłówek1">
    <w:name w:val="Nagłówek1"/>
    <w:basedOn w:val="Normalny"/>
    <w:next w:val="Tekstpodstawowy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w w:val="100"/>
      <w:position w:val="-1"/>
      <w:sz w:val="24"/>
      <w:u w:val="single"/>
      <w:effect w:val="none"/>
      <w:vertAlign w:val="baseline"/>
      <w:cs w:val="0"/>
      <w:em w:val="none"/>
      <w:lang w:bidi="ar-SA" w:eastAsia="zh-CN" w:val="pl-PL"/>
    </w:rPr>
  </w:style>
  <w:style w:type="paragraph" w:styleId="Tekstpodstawowy">
    <w:name w:val="Tekst podstawowy"/>
    <w:basedOn w:val="Normalny"/>
    <w:next w:val="Tekstpodstawowy"/>
    <w:autoRedefine w:val="0"/>
    <w:hidden w:val="0"/>
    <w:qFormat w:val="0"/>
    <w:pPr>
      <w:suppressAutoHyphens w:val="0"/>
      <w:spacing w:after="140" w:before="0" w:line="276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zh-CN" w:val="pl-PL"/>
    </w:rPr>
  </w:style>
  <w:style w:type="paragraph" w:styleId="Lista">
    <w:name w:val="Lista"/>
    <w:basedOn w:val="Tekstpodstawowy"/>
    <w:next w:val="Lista"/>
    <w:autoRedefine w:val="0"/>
    <w:hidden w:val="0"/>
    <w:qFormat w:val="0"/>
    <w:pPr>
      <w:suppressAutoHyphens w:val="0"/>
      <w:spacing w:after="140" w:before="0" w:line="276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zh-CN" w:val="pl-PL"/>
    </w:rPr>
  </w:style>
  <w:style w:type="paragraph" w:styleId="Legenda">
    <w:name w:val="Legenda"/>
    <w:basedOn w:val="Normalny"/>
    <w:next w:val="Legenda"/>
    <w:autoRedefine w:val="0"/>
    <w:hidden w:val="0"/>
    <w:qFormat w:val="0"/>
    <w:pPr>
      <w:suppressLineNumbers w:val="1"/>
      <w:suppressAutoHyphens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l-PL"/>
    </w:rPr>
  </w:style>
  <w:style w:type="paragraph" w:styleId="Indeks">
    <w:name w:val="Indeks"/>
    <w:basedOn w:val="Normalny"/>
    <w:next w:val="Indeks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zh-CN" w:val="pl-PL"/>
    </w:rPr>
  </w:style>
  <w:style w:type="paragraph" w:styleId="Bezodstępów">
    <w:name w:val="Bez odstępów"/>
    <w:next w:val="Bezodstępów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libri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pl-PL"/>
    </w:rPr>
  </w:style>
  <w:style w:type="paragraph" w:styleId="Akapitzlistą">
    <w:name w:val="Akapit z listą"/>
    <w:basedOn w:val="Normalny"/>
    <w:next w:val="Akapitzlistą"/>
    <w:autoRedefine w:val="0"/>
    <w:hidden w:val="0"/>
    <w:qFormat w:val="0"/>
    <w:pPr>
      <w:suppressAutoHyphens w:val="0"/>
      <w:spacing w:line="1" w:lineRule="atLeast"/>
      <w:ind w:left="708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zh-CN" w:val="pl-PL"/>
    </w:rPr>
  </w:style>
  <w:style w:type="paragraph" w:styleId="Normalny(Web)">
    <w:name w:val="Normalny (Web)"/>
    <w:basedOn w:val="Normalny"/>
    <w:next w:val="Normalny(Web)"/>
    <w:autoRedefine w:val="0"/>
    <w:hidden w:val="0"/>
    <w:qFormat w:val="0"/>
    <w:pPr>
      <w:suppressAutoHyphens w:val="0"/>
      <w:spacing w:after="280" w:before="28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l-PL"/>
    </w:rPr>
  </w:style>
  <w:style w:type="paragraph" w:styleId="Tekstkomentarza1">
    <w:name w:val="Tekst komentarza1"/>
    <w:basedOn w:val="Normalny"/>
    <w:next w:val="Tekstkomentarza1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zh-CN" w:val="pl-PL"/>
    </w:rPr>
  </w:style>
  <w:style w:type="paragraph" w:styleId="Tematkomentarza">
    <w:name w:val="Temat komentarza"/>
    <w:basedOn w:val="Tekstkomentarza1"/>
    <w:next w:val="Tekstkomentarza1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bCs w:val="1"/>
      <w:w w:val="100"/>
      <w:position w:val="-1"/>
      <w:effect w:val="none"/>
      <w:vertAlign w:val="baseline"/>
      <w:cs w:val="0"/>
      <w:em w:val="none"/>
      <w:lang w:bidi="ar-SA" w:eastAsia="zh-CN" w:val="pl-PL"/>
    </w:rPr>
  </w:style>
  <w:style w:type="paragraph" w:styleId="Tekstdymka">
    <w:name w:val="Tekst dymka"/>
    <w:basedOn w:val="Normalny"/>
    <w:next w:val="Tekstdymka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  <w:lang w:bidi="ar-SA" w:eastAsia="zh-CN" w:val="pl-PL"/>
    </w:rPr>
  </w:style>
  <w:style w:type="paragraph" w:styleId="Poprawka">
    <w:name w:val="Poprawka"/>
    <w:next w:val="Poprawka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zh-CN" w:val="pl-PL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tAy2wF6ivJ8f8pWZt4Ux8+KlRQ==">CgMxLjA4AHIhMTVuNG9RdWhPaE54TzZkVFRvMHBxb1k0clk5aS0yb1dv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2025-04-26T18:35:00Z</dcterms:created>
  <dc:creator>Konto Microsoft</dc:creator>
</cp:coreProperties>
</file>